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16924A" w14:textId="11B56205" w:rsidR="00F055C9" w:rsidRDefault="008E2828">
      <w:r>
        <w:object w:dxaOrig="1497" w:dyaOrig="980" w14:anchorId="2FA321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5pt;height:48.85pt" o:ole="">
            <v:imagedata r:id="rId4" o:title=""/>
          </v:shape>
          <o:OLEObject Type="Embed" ProgID="Package" ShapeID="_x0000_i1032" DrawAspect="Icon" ObjectID="_1797616123" r:id="rId5"/>
        </w:object>
      </w:r>
      <w:r>
        <w:object w:dxaOrig="1497" w:dyaOrig="980" w14:anchorId="204205E2">
          <v:shape id="_x0000_i1034" type="#_x0000_t75" style="width:75pt;height:48.85pt" o:ole="">
            <v:imagedata r:id="rId6" o:title=""/>
          </v:shape>
          <o:OLEObject Type="Embed" ProgID="Package" ShapeID="_x0000_i1034" DrawAspect="Icon" ObjectID="_1797616124" r:id="rId7"/>
        </w:object>
      </w:r>
      <w:r>
        <w:object w:dxaOrig="1497" w:dyaOrig="980" w14:anchorId="1FE86055">
          <v:shape id="_x0000_i1028" type="#_x0000_t75" style="width:75pt;height:48.85pt" o:ole="">
            <v:imagedata r:id="rId8" o:title=""/>
          </v:shape>
          <o:OLEObject Type="Embed" ProgID="Package" ShapeID="_x0000_i1028" DrawAspect="Icon" ObjectID="_1797616125" r:id="rId9"/>
        </w:object>
      </w:r>
      <w:r>
        <w:object w:dxaOrig="1497" w:dyaOrig="980" w14:anchorId="30C45D52">
          <v:shape id="_x0000_i1027" type="#_x0000_t75" style="width:75pt;height:48.85pt" o:ole="">
            <v:imagedata r:id="rId10" o:title=""/>
          </v:shape>
          <o:OLEObject Type="Embed" ProgID="Package" ShapeID="_x0000_i1027" DrawAspect="Icon" ObjectID="_1797616126" r:id="rId11"/>
        </w:object>
      </w:r>
      <w:r>
        <w:object w:dxaOrig="1497" w:dyaOrig="980" w14:anchorId="783CCE5B">
          <v:shape id="_x0000_i1026" type="#_x0000_t75" style="width:75pt;height:48.85pt" o:ole="">
            <v:imagedata r:id="rId12" o:title=""/>
          </v:shape>
          <o:OLEObject Type="Embed" ProgID="Package" ShapeID="_x0000_i1026" DrawAspect="Icon" ObjectID="_1797616127" r:id="rId13"/>
        </w:object>
      </w:r>
      <w:r>
        <w:object w:dxaOrig="1497" w:dyaOrig="980" w14:anchorId="4FC56268">
          <v:shape id="_x0000_i1025" type="#_x0000_t75" style="width:75pt;height:48.85pt" o:ole="">
            <v:imagedata r:id="rId14" o:title=""/>
          </v:shape>
          <o:OLEObject Type="Embed" ProgID="Package" ShapeID="_x0000_i1025" DrawAspect="Icon" ObjectID="_1797616128" r:id="rId15"/>
        </w:object>
      </w:r>
    </w:p>
    <w:p w14:paraId="5E00BCD1" w14:textId="77777777" w:rsidR="00CA6051" w:rsidRDefault="00CA6051"/>
    <w:p w14:paraId="267E85CC" w14:textId="77777777" w:rsidR="00CA6051" w:rsidRDefault="00CA6051"/>
    <w:p w14:paraId="48076BF5" w14:textId="77777777" w:rsidR="00CA6051" w:rsidRDefault="00CA6051"/>
    <w:p w14:paraId="36350E10" w14:textId="77777777" w:rsidR="00CA6051" w:rsidRDefault="00CA6051"/>
    <w:p w14:paraId="5D083BDE" w14:textId="68B6FBBF" w:rsidR="00CA6051" w:rsidRDefault="00CA6051">
      <w:r>
        <w:t>Amazon Q developer</w:t>
      </w:r>
    </w:p>
    <w:p w14:paraId="6B54075A" w14:textId="6D237AB1" w:rsidR="00CA6051" w:rsidRDefault="00CA6051">
      <w:r>
        <w:tab/>
        <w:t xml:space="preserve">Available in </w:t>
      </w:r>
      <w:proofErr w:type="spellStart"/>
      <w:r>
        <w:t>Govcloud</w:t>
      </w:r>
      <w:proofErr w:type="spellEnd"/>
    </w:p>
    <w:p w14:paraId="3B7DFEF1" w14:textId="0840C851" w:rsidR="00CA6051" w:rsidRDefault="00CA6051">
      <w:r>
        <w:tab/>
        <w:t>Can customize Amazon Q to code base, So it will follow standards and coding styles as per the enterprise.</w:t>
      </w:r>
    </w:p>
    <w:p w14:paraId="28983FF0" w14:textId="7054E427" w:rsidR="00CA6051" w:rsidRDefault="00CA6051">
      <w:r>
        <w:tab/>
        <w:t>SSO capable(IDP)</w:t>
      </w:r>
    </w:p>
    <w:p w14:paraId="64A1A894" w14:textId="77777777" w:rsidR="0049165F" w:rsidRDefault="0049165F"/>
    <w:p w14:paraId="5FBF6941" w14:textId="0E55C4CE" w:rsidR="0049165F" w:rsidRDefault="0049165F">
      <w:hyperlink r:id="rId16" w:history="1">
        <w:r w:rsidRPr="005C4B05">
          <w:rPr>
            <w:rStyle w:val="Hyperlink"/>
          </w:rPr>
          <w:t>https://www.youtube.com/watch?v=6-MlALaPX9A</w:t>
        </w:r>
      </w:hyperlink>
    </w:p>
    <w:p w14:paraId="29AC9855" w14:textId="01153C27" w:rsidR="0049165F" w:rsidRDefault="00394BA9">
      <w:r>
        <w:rPr>
          <w:noProof/>
        </w:rPr>
        <w:lastRenderedPageBreak/>
        <w:drawing>
          <wp:inline distT="0" distB="0" distL="0" distR="0" wp14:anchorId="05502FB9" wp14:editId="5E6A1142">
            <wp:extent cx="5943600" cy="3280410"/>
            <wp:effectExtent l="0" t="0" r="0" b="0"/>
            <wp:docPr id="1078878090" name="Picture 1" descr="A group of people in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78090" name="Picture 1" descr="A group of people in a blue background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EE9A2" wp14:editId="50B02B18">
            <wp:extent cx="5943600" cy="3315335"/>
            <wp:effectExtent l="0" t="0" r="0" b="0"/>
            <wp:docPr id="2193184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1845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6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828"/>
    <w:rsid w:val="00214226"/>
    <w:rsid w:val="00394BA9"/>
    <w:rsid w:val="0049165F"/>
    <w:rsid w:val="00550C32"/>
    <w:rsid w:val="008E2828"/>
    <w:rsid w:val="00AA3987"/>
    <w:rsid w:val="00CA6051"/>
    <w:rsid w:val="00F05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F0B12"/>
  <w15:chartTrackingRefBased/>
  <w15:docId w15:val="{1F452C19-9625-4D44-A782-D423B9181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2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2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28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28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28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28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28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28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28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28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28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28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28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28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28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28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28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28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28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2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28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2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2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28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28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28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28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28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282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9165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16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hyperlink" Target="https://www.youtube.com/watch?v=6-MlALaPX9A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emf"/><Relationship Id="rId19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Anche</dc:creator>
  <cp:keywords/>
  <dc:description/>
  <cp:lastModifiedBy>Raja Anche</cp:lastModifiedBy>
  <cp:revision>2</cp:revision>
  <dcterms:created xsi:type="dcterms:W3CDTF">2025-01-06T02:02:00Z</dcterms:created>
  <dcterms:modified xsi:type="dcterms:W3CDTF">2025-01-06T02:02:00Z</dcterms:modified>
</cp:coreProperties>
</file>